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862C" w14:textId="4D1AA459" w:rsidR="00151372" w:rsidRPr="00F534A1" w:rsidRDefault="000F36FC" w:rsidP="00F534A1">
      <w:pPr>
        <w:jc w:val="both"/>
        <w:rPr>
          <w:rFonts w:asciiTheme="majorHAnsi" w:hAnsiTheme="majorHAnsi"/>
          <w:b/>
          <w:sz w:val="22"/>
          <w:szCs w:val="22"/>
        </w:rPr>
      </w:pPr>
      <w:r w:rsidRPr="004D4F5E">
        <w:rPr>
          <w:rFonts w:asciiTheme="majorHAnsi" w:hAnsiTheme="majorHAnsi"/>
          <w:b/>
          <w:sz w:val="22"/>
          <w:szCs w:val="22"/>
        </w:rPr>
        <w:t xml:space="preserve">Kids </w:t>
      </w:r>
      <w:r w:rsidR="00151372" w:rsidRPr="004D4F5E">
        <w:rPr>
          <w:rFonts w:asciiTheme="majorHAnsi" w:hAnsiTheme="majorHAnsi"/>
          <w:b/>
          <w:sz w:val="22"/>
          <w:szCs w:val="22"/>
        </w:rPr>
        <w:t>discover excitement of</w:t>
      </w:r>
      <w:r w:rsidRPr="004D4F5E">
        <w:rPr>
          <w:rFonts w:asciiTheme="majorHAnsi" w:hAnsiTheme="majorHAnsi"/>
          <w:b/>
          <w:sz w:val="22"/>
          <w:szCs w:val="22"/>
        </w:rPr>
        <w:t xml:space="preserve"> engineering at WIES Design Competition</w:t>
      </w:r>
    </w:p>
    <w:p w14:paraId="1C8B16D6" w14:textId="77777777" w:rsidR="00D05DE2" w:rsidRDefault="00D05DE2" w:rsidP="00F534A1">
      <w:pPr>
        <w:jc w:val="both"/>
        <w:rPr>
          <w:rFonts w:asciiTheme="majorHAnsi" w:hAnsiTheme="majorHAnsi"/>
          <w:sz w:val="22"/>
          <w:szCs w:val="22"/>
        </w:rPr>
      </w:pPr>
      <w:r w:rsidRPr="00151372">
        <w:rPr>
          <w:rFonts w:asciiTheme="majorHAnsi" w:hAnsiTheme="majorHAnsi"/>
          <w:sz w:val="22"/>
          <w:szCs w:val="22"/>
        </w:rPr>
        <w:t>By Hilary Whiting, EIT</w:t>
      </w:r>
    </w:p>
    <w:p w14:paraId="1EF7C2D8" w14:textId="77777777" w:rsidR="00D05DE2" w:rsidRPr="00151372" w:rsidRDefault="00D05DE2" w:rsidP="00F534A1">
      <w:pPr>
        <w:jc w:val="both"/>
        <w:rPr>
          <w:rFonts w:asciiTheme="majorHAnsi" w:hAnsiTheme="majorHAnsi"/>
          <w:sz w:val="22"/>
          <w:szCs w:val="22"/>
        </w:rPr>
      </w:pPr>
    </w:p>
    <w:p w14:paraId="28E51A64" w14:textId="75946034" w:rsidR="000F36FC" w:rsidRPr="00151372" w:rsidRDefault="00151372" w:rsidP="00F534A1">
      <w:pPr>
        <w:spacing w:after="160"/>
        <w:jc w:val="both"/>
        <w:rPr>
          <w:rFonts w:asciiTheme="majorHAnsi" w:hAnsiTheme="majorHAnsi"/>
          <w:sz w:val="22"/>
          <w:szCs w:val="22"/>
        </w:rPr>
      </w:pPr>
      <w:r>
        <w:rPr>
          <w:rFonts w:asciiTheme="majorHAnsi" w:hAnsiTheme="majorHAnsi"/>
          <w:sz w:val="22"/>
          <w:szCs w:val="22"/>
        </w:rPr>
        <w:t xml:space="preserve">This </w:t>
      </w:r>
      <w:r w:rsidR="009A263A">
        <w:rPr>
          <w:rFonts w:asciiTheme="majorHAnsi" w:hAnsiTheme="majorHAnsi"/>
          <w:sz w:val="22"/>
          <w:szCs w:val="22"/>
        </w:rPr>
        <w:t xml:space="preserve">past </w:t>
      </w:r>
      <w:r>
        <w:rPr>
          <w:rFonts w:asciiTheme="majorHAnsi" w:hAnsiTheme="majorHAnsi"/>
          <w:sz w:val="22"/>
          <w:szCs w:val="22"/>
        </w:rPr>
        <w:t>August</w:t>
      </w:r>
      <w:r w:rsidR="000F36FC" w:rsidRPr="00151372">
        <w:rPr>
          <w:rFonts w:asciiTheme="majorHAnsi" w:hAnsiTheme="majorHAnsi"/>
          <w:sz w:val="22"/>
          <w:szCs w:val="22"/>
        </w:rPr>
        <w:t xml:space="preserve">, </w:t>
      </w:r>
      <w:r>
        <w:rPr>
          <w:rFonts w:asciiTheme="majorHAnsi" w:hAnsiTheme="majorHAnsi"/>
          <w:sz w:val="22"/>
          <w:szCs w:val="22"/>
        </w:rPr>
        <w:t>PEO's</w:t>
      </w:r>
      <w:r w:rsidR="000F36FC" w:rsidRPr="00151372">
        <w:rPr>
          <w:rFonts w:asciiTheme="majorHAnsi" w:hAnsiTheme="majorHAnsi"/>
          <w:sz w:val="22"/>
          <w:szCs w:val="22"/>
        </w:rPr>
        <w:t xml:space="preserve"> West Toronto </w:t>
      </w:r>
      <w:r w:rsidR="007272B9" w:rsidRPr="00151372">
        <w:rPr>
          <w:rFonts w:asciiTheme="majorHAnsi" w:hAnsiTheme="majorHAnsi"/>
          <w:sz w:val="22"/>
          <w:szCs w:val="22"/>
        </w:rPr>
        <w:t>Chapter teamed up with the Toronto Rehabilitation Institute</w:t>
      </w:r>
      <w:r w:rsidR="000F36FC" w:rsidRPr="00151372">
        <w:rPr>
          <w:rFonts w:asciiTheme="majorHAnsi" w:hAnsiTheme="majorHAnsi"/>
          <w:sz w:val="22"/>
          <w:szCs w:val="22"/>
        </w:rPr>
        <w:t xml:space="preserve"> (TRI)</w:t>
      </w:r>
      <w:r w:rsidR="007272B9" w:rsidRPr="00151372">
        <w:rPr>
          <w:rFonts w:asciiTheme="majorHAnsi" w:hAnsiTheme="majorHAnsi"/>
          <w:sz w:val="22"/>
          <w:szCs w:val="22"/>
        </w:rPr>
        <w:t xml:space="preserve"> and </w:t>
      </w:r>
      <w:r w:rsidR="007F1C0F">
        <w:rPr>
          <w:rFonts w:asciiTheme="majorHAnsi" w:hAnsiTheme="majorHAnsi"/>
          <w:sz w:val="22"/>
          <w:szCs w:val="22"/>
        </w:rPr>
        <w:t xml:space="preserve">the </w:t>
      </w:r>
      <w:r w:rsidR="007272B9" w:rsidRPr="00151372">
        <w:rPr>
          <w:rFonts w:asciiTheme="majorHAnsi" w:hAnsiTheme="majorHAnsi"/>
          <w:sz w:val="22"/>
          <w:szCs w:val="22"/>
        </w:rPr>
        <w:t>University of Toronto</w:t>
      </w:r>
      <w:r>
        <w:rPr>
          <w:rFonts w:asciiTheme="majorHAnsi" w:hAnsiTheme="majorHAnsi"/>
          <w:sz w:val="22"/>
          <w:szCs w:val="22"/>
        </w:rPr>
        <w:t>'s faculty of applied science and e</w:t>
      </w:r>
      <w:r w:rsidR="007272B9" w:rsidRPr="00151372">
        <w:rPr>
          <w:rFonts w:asciiTheme="majorHAnsi" w:hAnsiTheme="majorHAnsi"/>
          <w:sz w:val="22"/>
          <w:szCs w:val="22"/>
        </w:rPr>
        <w:t>ngineering to show local youth what engineering is all about</w:t>
      </w:r>
      <w:r w:rsidR="000F36FC" w:rsidRPr="00151372">
        <w:rPr>
          <w:rFonts w:asciiTheme="majorHAnsi" w:hAnsiTheme="majorHAnsi"/>
          <w:sz w:val="22"/>
          <w:szCs w:val="22"/>
        </w:rPr>
        <w:t xml:space="preserve"> </w:t>
      </w:r>
      <w:r w:rsidR="00380402">
        <w:rPr>
          <w:rFonts w:asciiTheme="majorHAnsi" w:hAnsiTheme="majorHAnsi"/>
          <w:sz w:val="22"/>
          <w:szCs w:val="22"/>
        </w:rPr>
        <w:t>through</w:t>
      </w:r>
      <w:r w:rsidR="007272B9" w:rsidRPr="00151372">
        <w:rPr>
          <w:rFonts w:asciiTheme="majorHAnsi" w:hAnsiTheme="majorHAnsi"/>
          <w:sz w:val="22"/>
          <w:szCs w:val="22"/>
        </w:rPr>
        <w:t xml:space="preserve"> the Women in Engineering and Science (WIES) Design Competition. The </w:t>
      </w:r>
      <w:r w:rsidR="00D17168">
        <w:rPr>
          <w:rFonts w:asciiTheme="majorHAnsi" w:hAnsiTheme="majorHAnsi"/>
          <w:sz w:val="22"/>
          <w:szCs w:val="22"/>
        </w:rPr>
        <w:t xml:space="preserve">hands-on </w:t>
      </w:r>
      <w:r w:rsidR="007272B9" w:rsidRPr="00151372">
        <w:rPr>
          <w:rFonts w:asciiTheme="majorHAnsi" w:hAnsiTheme="majorHAnsi"/>
          <w:sz w:val="22"/>
          <w:szCs w:val="22"/>
        </w:rPr>
        <w:t xml:space="preserve">competition took place over the course of two weekends and engaged over 50 students in grades 6 </w:t>
      </w:r>
      <w:r w:rsidR="000F36FC" w:rsidRPr="00151372">
        <w:rPr>
          <w:rFonts w:asciiTheme="majorHAnsi" w:hAnsiTheme="majorHAnsi"/>
          <w:sz w:val="22"/>
          <w:szCs w:val="22"/>
        </w:rPr>
        <w:t xml:space="preserve">to 9 and 30 </w:t>
      </w:r>
      <w:r w:rsidR="002A4053" w:rsidRPr="00151372">
        <w:rPr>
          <w:rFonts w:asciiTheme="majorHAnsi" w:hAnsiTheme="majorHAnsi"/>
          <w:sz w:val="22"/>
          <w:szCs w:val="22"/>
        </w:rPr>
        <w:t xml:space="preserve">volunteers </w:t>
      </w:r>
      <w:r w:rsidR="007272B9" w:rsidRPr="00151372">
        <w:rPr>
          <w:rFonts w:asciiTheme="majorHAnsi" w:hAnsiTheme="majorHAnsi"/>
          <w:sz w:val="22"/>
          <w:szCs w:val="22"/>
        </w:rPr>
        <w:t xml:space="preserve">in projects involving engineering design and prototype building. </w:t>
      </w:r>
    </w:p>
    <w:p w14:paraId="3A020293" w14:textId="583B9596" w:rsidR="005E03AA" w:rsidRPr="00151372" w:rsidRDefault="007272B9" w:rsidP="00F534A1">
      <w:pPr>
        <w:spacing w:after="160"/>
        <w:jc w:val="both"/>
        <w:rPr>
          <w:rFonts w:asciiTheme="majorHAnsi" w:hAnsiTheme="majorHAnsi"/>
          <w:sz w:val="22"/>
          <w:szCs w:val="22"/>
        </w:rPr>
      </w:pPr>
      <w:r w:rsidRPr="00151372">
        <w:rPr>
          <w:rFonts w:asciiTheme="majorHAnsi" w:hAnsiTheme="majorHAnsi"/>
          <w:sz w:val="22"/>
          <w:szCs w:val="22"/>
        </w:rPr>
        <w:t xml:space="preserve">Through the keynote address by </w:t>
      </w:r>
      <w:r w:rsidR="00380402">
        <w:rPr>
          <w:rFonts w:asciiTheme="majorHAnsi" w:hAnsiTheme="majorHAnsi"/>
          <w:sz w:val="22"/>
          <w:szCs w:val="22"/>
        </w:rPr>
        <w:t>TRI Director</w:t>
      </w:r>
      <w:r w:rsidR="000F36FC" w:rsidRPr="00151372">
        <w:rPr>
          <w:rFonts w:asciiTheme="majorHAnsi" w:hAnsiTheme="majorHAnsi"/>
          <w:sz w:val="22"/>
          <w:szCs w:val="22"/>
        </w:rPr>
        <w:t xml:space="preserve"> </w:t>
      </w:r>
      <w:r w:rsidRPr="00151372">
        <w:rPr>
          <w:rFonts w:asciiTheme="majorHAnsi" w:hAnsiTheme="majorHAnsi"/>
          <w:sz w:val="22"/>
          <w:szCs w:val="22"/>
        </w:rPr>
        <w:t xml:space="preserve">Geoff Fernie, </w:t>
      </w:r>
      <w:r w:rsidR="00151372">
        <w:rPr>
          <w:rFonts w:asciiTheme="majorHAnsi" w:hAnsiTheme="majorHAnsi"/>
          <w:sz w:val="22"/>
          <w:szCs w:val="22"/>
        </w:rPr>
        <w:t>PhD</w:t>
      </w:r>
      <w:r w:rsidR="000F36FC" w:rsidRPr="00151372">
        <w:rPr>
          <w:rFonts w:asciiTheme="majorHAnsi" w:hAnsiTheme="majorHAnsi"/>
          <w:sz w:val="22"/>
          <w:szCs w:val="22"/>
        </w:rPr>
        <w:t xml:space="preserve">, </w:t>
      </w:r>
      <w:r w:rsidRPr="00151372">
        <w:rPr>
          <w:rFonts w:asciiTheme="majorHAnsi" w:hAnsiTheme="majorHAnsi"/>
          <w:sz w:val="22"/>
          <w:szCs w:val="22"/>
        </w:rPr>
        <w:t>the participants learn</w:t>
      </w:r>
      <w:r w:rsidR="000F36FC" w:rsidRPr="00151372">
        <w:rPr>
          <w:rFonts w:asciiTheme="majorHAnsi" w:hAnsiTheme="majorHAnsi"/>
          <w:sz w:val="22"/>
          <w:szCs w:val="22"/>
        </w:rPr>
        <w:t>ed</w:t>
      </w:r>
      <w:r w:rsidRPr="00151372">
        <w:rPr>
          <w:rFonts w:asciiTheme="majorHAnsi" w:hAnsiTheme="majorHAnsi"/>
          <w:sz w:val="22"/>
          <w:szCs w:val="22"/>
        </w:rPr>
        <w:t xml:space="preserve"> not only about how cool and fun engineering is, but also about the vital roles engineers and scientists play in solving society’s tough problems. </w:t>
      </w:r>
    </w:p>
    <w:p w14:paraId="255897AF" w14:textId="00E68E83" w:rsidR="0028133F" w:rsidRPr="00151372" w:rsidRDefault="00D43CB6" w:rsidP="00F534A1">
      <w:pPr>
        <w:spacing w:after="160"/>
        <w:jc w:val="both"/>
        <w:rPr>
          <w:rFonts w:asciiTheme="majorHAnsi" w:hAnsiTheme="majorHAnsi"/>
          <w:sz w:val="22"/>
          <w:szCs w:val="22"/>
        </w:rPr>
      </w:pPr>
      <w:r w:rsidRPr="00151372">
        <w:rPr>
          <w:rFonts w:asciiTheme="majorHAnsi" w:hAnsiTheme="majorHAnsi"/>
          <w:sz w:val="22"/>
          <w:szCs w:val="22"/>
        </w:rPr>
        <w:t xml:space="preserve">The </w:t>
      </w:r>
      <w:r w:rsidR="002A4053" w:rsidRPr="00151372">
        <w:rPr>
          <w:rFonts w:asciiTheme="majorHAnsi" w:hAnsiTheme="majorHAnsi"/>
          <w:sz w:val="22"/>
          <w:szCs w:val="22"/>
        </w:rPr>
        <w:t>goal</w:t>
      </w:r>
      <w:r w:rsidRPr="00151372">
        <w:rPr>
          <w:rFonts w:asciiTheme="majorHAnsi" w:hAnsiTheme="majorHAnsi"/>
          <w:sz w:val="22"/>
          <w:szCs w:val="22"/>
        </w:rPr>
        <w:t xml:space="preserve"> of the </w:t>
      </w:r>
      <w:r w:rsidR="0028133F">
        <w:rPr>
          <w:rFonts w:asciiTheme="majorHAnsi" w:hAnsiTheme="majorHAnsi"/>
          <w:sz w:val="22"/>
          <w:szCs w:val="22"/>
        </w:rPr>
        <w:t>WIES Design C</w:t>
      </w:r>
      <w:r w:rsidRPr="00151372">
        <w:rPr>
          <w:rFonts w:asciiTheme="majorHAnsi" w:hAnsiTheme="majorHAnsi"/>
          <w:sz w:val="22"/>
          <w:szCs w:val="22"/>
        </w:rPr>
        <w:t>ompetition</w:t>
      </w:r>
      <w:r w:rsidR="00CE0658" w:rsidRPr="00151372">
        <w:rPr>
          <w:rFonts w:asciiTheme="majorHAnsi" w:hAnsiTheme="majorHAnsi"/>
          <w:sz w:val="22"/>
          <w:szCs w:val="22"/>
        </w:rPr>
        <w:t xml:space="preserve"> is to engage youth and promote a </w:t>
      </w:r>
      <w:r w:rsidR="002A4053" w:rsidRPr="00151372">
        <w:rPr>
          <w:rFonts w:asciiTheme="majorHAnsi" w:hAnsiTheme="majorHAnsi"/>
          <w:sz w:val="22"/>
          <w:szCs w:val="22"/>
        </w:rPr>
        <w:t xml:space="preserve">diverse and </w:t>
      </w:r>
      <w:r w:rsidR="00CE0658" w:rsidRPr="00151372">
        <w:rPr>
          <w:rFonts w:asciiTheme="majorHAnsi" w:hAnsiTheme="majorHAnsi"/>
          <w:sz w:val="22"/>
          <w:szCs w:val="22"/>
        </w:rPr>
        <w:t>collaborative environment that is respectful and open to ideas brought forward by all. For that reason, this year’s competition was open to both girls and boys</w:t>
      </w:r>
      <w:r w:rsidR="0028133F">
        <w:rPr>
          <w:rFonts w:asciiTheme="majorHAnsi" w:hAnsiTheme="majorHAnsi"/>
          <w:sz w:val="22"/>
          <w:szCs w:val="22"/>
        </w:rPr>
        <w:t xml:space="preserve">, with boys making up about half of the participants. </w:t>
      </w:r>
      <w:r w:rsidR="00CE0658" w:rsidRPr="00151372">
        <w:rPr>
          <w:rFonts w:asciiTheme="majorHAnsi" w:hAnsiTheme="majorHAnsi"/>
          <w:sz w:val="22"/>
          <w:szCs w:val="22"/>
        </w:rPr>
        <w:t xml:space="preserve"> </w:t>
      </w:r>
    </w:p>
    <w:p w14:paraId="52BFEC50" w14:textId="77777777" w:rsidR="000F36FC" w:rsidRDefault="00206164" w:rsidP="00F534A1">
      <w:pPr>
        <w:spacing w:after="160"/>
        <w:jc w:val="both"/>
        <w:rPr>
          <w:rFonts w:asciiTheme="majorHAnsi" w:hAnsiTheme="majorHAnsi"/>
          <w:sz w:val="22"/>
          <w:szCs w:val="22"/>
        </w:rPr>
      </w:pPr>
      <w:proofErr w:type="gramStart"/>
      <w:r w:rsidRPr="00151372">
        <w:rPr>
          <w:rFonts w:asciiTheme="majorHAnsi" w:hAnsiTheme="majorHAnsi"/>
          <w:sz w:val="22"/>
          <w:szCs w:val="22"/>
        </w:rPr>
        <w:t>The t</w:t>
      </w:r>
      <w:r w:rsidR="0028133F">
        <w:rPr>
          <w:rFonts w:asciiTheme="majorHAnsi" w:hAnsiTheme="majorHAnsi"/>
          <w:sz w:val="22"/>
          <w:szCs w:val="22"/>
        </w:rPr>
        <w:t>heme of this year’s competition−</w:t>
      </w:r>
      <w:r w:rsidRPr="00151372">
        <w:rPr>
          <w:rFonts w:asciiTheme="majorHAnsi" w:hAnsiTheme="majorHAnsi"/>
          <w:sz w:val="22"/>
          <w:szCs w:val="22"/>
        </w:rPr>
        <w:t xml:space="preserve">the </w:t>
      </w:r>
      <w:r w:rsidR="0028133F">
        <w:rPr>
          <w:rFonts w:asciiTheme="majorHAnsi" w:hAnsiTheme="majorHAnsi"/>
          <w:sz w:val="22"/>
          <w:szCs w:val="22"/>
        </w:rPr>
        <w:t xml:space="preserve">2015 </w:t>
      </w:r>
      <w:proofErr w:type="spellStart"/>
      <w:r w:rsidRPr="00151372">
        <w:rPr>
          <w:rFonts w:asciiTheme="majorHAnsi" w:hAnsiTheme="majorHAnsi"/>
          <w:sz w:val="22"/>
          <w:szCs w:val="22"/>
        </w:rPr>
        <w:t>Parapan</w:t>
      </w:r>
      <w:proofErr w:type="spellEnd"/>
      <w:r w:rsidRPr="00151372">
        <w:rPr>
          <w:rFonts w:asciiTheme="majorHAnsi" w:hAnsiTheme="majorHAnsi"/>
          <w:sz w:val="22"/>
          <w:szCs w:val="22"/>
        </w:rPr>
        <w:t xml:space="preserve"> Am games</w:t>
      </w:r>
      <w:r w:rsidR="0028133F">
        <w:rPr>
          <w:rFonts w:asciiTheme="majorHAnsi" w:hAnsiTheme="majorHAnsi"/>
          <w:sz w:val="22"/>
          <w:szCs w:val="22"/>
        </w:rPr>
        <w:t>−tasked participants</w:t>
      </w:r>
      <w:r w:rsidRPr="00151372">
        <w:rPr>
          <w:rFonts w:asciiTheme="majorHAnsi" w:hAnsiTheme="majorHAnsi"/>
          <w:sz w:val="22"/>
          <w:szCs w:val="22"/>
        </w:rPr>
        <w:t xml:space="preserve"> with designing and building a prototype of a prosthetic arm.</w:t>
      </w:r>
      <w:proofErr w:type="gramEnd"/>
      <w:r w:rsidRPr="00151372">
        <w:rPr>
          <w:rFonts w:asciiTheme="majorHAnsi" w:hAnsiTheme="majorHAnsi"/>
          <w:sz w:val="22"/>
          <w:szCs w:val="22"/>
        </w:rPr>
        <w:t xml:space="preserve"> The participants worked in teams of three or four along with an engineering mentor who currently studies or works in the field. The groups came up with innovative and thoughtful designs, which were judged based on strength, cost efficiency and creativity. The winning teams were recognized for their user-centered designs and clear</w:t>
      </w:r>
      <w:r w:rsidR="000F36FC" w:rsidRPr="00151372">
        <w:rPr>
          <w:rFonts w:asciiTheme="majorHAnsi" w:hAnsiTheme="majorHAnsi"/>
          <w:sz w:val="22"/>
          <w:szCs w:val="22"/>
        </w:rPr>
        <w:t>ly</w:t>
      </w:r>
      <w:r w:rsidRPr="00151372">
        <w:rPr>
          <w:rFonts w:asciiTheme="majorHAnsi" w:hAnsiTheme="majorHAnsi"/>
          <w:sz w:val="22"/>
          <w:szCs w:val="22"/>
        </w:rPr>
        <w:t xml:space="preserve"> communicat</w:t>
      </w:r>
      <w:r w:rsidR="000F36FC" w:rsidRPr="00151372">
        <w:rPr>
          <w:rFonts w:asciiTheme="majorHAnsi" w:hAnsiTheme="majorHAnsi"/>
          <w:sz w:val="22"/>
          <w:szCs w:val="22"/>
        </w:rPr>
        <w:t xml:space="preserve">ed </w:t>
      </w:r>
      <w:r w:rsidRPr="00151372">
        <w:rPr>
          <w:rFonts w:asciiTheme="majorHAnsi" w:hAnsiTheme="majorHAnsi"/>
          <w:sz w:val="22"/>
          <w:szCs w:val="22"/>
        </w:rPr>
        <w:t xml:space="preserve">ideas. </w:t>
      </w:r>
    </w:p>
    <w:p w14:paraId="02296FAF" w14:textId="77777777" w:rsidR="00F534A1" w:rsidRPr="00151372" w:rsidRDefault="00F534A1" w:rsidP="00F534A1">
      <w:pPr>
        <w:jc w:val="both"/>
        <w:rPr>
          <w:rFonts w:asciiTheme="majorHAnsi" w:hAnsiTheme="majorHAnsi"/>
          <w:sz w:val="22"/>
          <w:szCs w:val="22"/>
        </w:rPr>
      </w:pPr>
    </w:p>
    <w:p w14:paraId="64ED6B29" w14:textId="308D0015" w:rsidR="000F36FC" w:rsidRPr="00F534A1" w:rsidRDefault="00F534A1" w:rsidP="00F534A1">
      <w:pPr>
        <w:jc w:val="both"/>
        <w:rPr>
          <w:rFonts w:asciiTheme="majorHAnsi" w:hAnsiTheme="majorHAnsi"/>
          <w:b/>
          <w:sz w:val="22"/>
          <w:szCs w:val="22"/>
        </w:rPr>
      </w:pPr>
      <w:r w:rsidRPr="00F534A1">
        <w:rPr>
          <w:rFonts w:asciiTheme="majorHAnsi" w:hAnsiTheme="majorHAnsi"/>
          <w:b/>
          <w:sz w:val="22"/>
          <w:szCs w:val="22"/>
        </w:rPr>
        <w:t>Transcript of closing remarks</w:t>
      </w:r>
      <w:bookmarkStart w:id="0" w:name="_GoBack"/>
      <w:bookmarkEnd w:id="0"/>
      <w:r w:rsidRPr="00F534A1">
        <w:rPr>
          <w:rFonts w:asciiTheme="majorHAnsi" w:hAnsiTheme="majorHAnsi"/>
          <w:b/>
          <w:sz w:val="22"/>
          <w:szCs w:val="22"/>
        </w:rPr>
        <w:t>:</w:t>
      </w:r>
    </w:p>
    <w:p w14:paraId="3CAF6A47" w14:textId="77777777" w:rsidR="00F534A1" w:rsidRDefault="00F534A1" w:rsidP="00F534A1">
      <w:pPr>
        <w:jc w:val="both"/>
        <w:rPr>
          <w:rFonts w:asciiTheme="majorHAnsi" w:hAnsiTheme="majorHAnsi"/>
          <w:sz w:val="22"/>
          <w:szCs w:val="22"/>
        </w:rPr>
      </w:pPr>
    </w:p>
    <w:p w14:paraId="0A072340" w14:textId="7A2EC994" w:rsidR="00F534A1" w:rsidRPr="00F534A1" w:rsidRDefault="00F534A1" w:rsidP="00F534A1">
      <w:pPr>
        <w:spacing w:after="160"/>
        <w:jc w:val="both"/>
        <w:rPr>
          <w:rFonts w:asciiTheme="majorHAnsi" w:hAnsiTheme="majorHAnsi"/>
          <w:sz w:val="22"/>
          <w:szCs w:val="22"/>
        </w:rPr>
      </w:pPr>
      <w:r>
        <w:rPr>
          <w:rFonts w:asciiTheme="majorHAnsi" w:hAnsiTheme="majorHAnsi"/>
          <w:sz w:val="22"/>
          <w:szCs w:val="22"/>
        </w:rPr>
        <w:t>“</w:t>
      </w:r>
      <w:r w:rsidRPr="00F534A1">
        <w:rPr>
          <w:rFonts w:asciiTheme="majorHAnsi" w:hAnsiTheme="majorHAnsi"/>
          <w:sz w:val="22"/>
          <w:szCs w:val="22"/>
        </w:rPr>
        <w:t xml:space="preserve">Today mark the last day of the 2015 women in engineering and science design competition. You have all taken part and done an amazing job throughout each day of the program completing demanding tasks and producing incredible results. But you might still be asking yourself one question: why </w:t>
      </w:r>
      <w:r w:rsidRPr="00F534A1">
        <w:rPr>
          <w:rFonts w:asciiTheme="majorHAnsi" w:hAnsiTheme="majorHAnsi"/>
          <w:b/>
          <w:sz w:val="22"/>
          <w:szCs w:val="22"/>
        </w:rPr>
        <w:t xml:space="preserve">Women </w:t>
      </w:r>
      <w:r w:rsidRPr="00F534A1">
        <w:rPr>
          <w:rFonts w:asciiTheme="majorHAnsi" w:hAnsiTheme="majorHAnsi"/>
          <w:sz w:val="22"/>
          <w:szCs w:val="22"/>
        </w:rPr>
        <w:t xml:space="preserve">in engineering and science? </w:t>
      </w:r>
    </w:p>
    <w:p w14:paraId="28115F1C" w14:textId="7855285F" w:rsidR="00F534A1" w:rsidRPr="00F534A1" w:rsidRDefault="00F534A1" w:rsidP="00F534A1">
      <w:pPr>
        <w:spacing w:after="160"/>
        <w:jc w:val="both"/>
        <w:rPr>
          <w:rFonts w:asciiTheme="majorHAnsi" w:hAnsiTheme="majorHAnsi"/>
          <w:sz w:val="22"/>
          <w:szCs w:val="22"/>
        </w:rPr>
      </w:pPr>
      <w:r w:rsidRPr="00F534A1">
        <w:rPr>
          <w:rFonts w:asciiTheme="majorHAnsi" w:hAnsiTheme="majorHAnsi"/>
          <w:sz w:val="22"/>
          <w:szCs w:val="22"/>
        </w:rPr>
        <w:t xml:space="preserve">You look around the room at your fellow participants and what do you notice? There are boys </w:t>
      </w:r>
      <w:proofErr w:type="gramStart"/>
      <w:r w:rsidRPr="00F534A1">
        <w:rPr>
          <w:rFonts w:asciiTheme="majorHAnsi" w:hAnsiTheme="majorHAnsi"/>
          <w:sz w:val="22"/>
          <w:szCs w:val="22"/>
        </w:rPr>
        <w:t>here,</w:t>
      </w:r>
      <w:proofErr w:type="gramEnd"/>
      <w:r w:rsidRPr="00F534A1">
        <w:rPr>
          <w:rFonts w:asciiTheme="majorHAnsi" w:hAnsiTheme="majorHAnsi"/>
          <w:sz w:val="22"/>
          <w:szCs w:val="22"/>
        </w:rPr>
        <w:t xml:space="preserve"> there are a lot of boys. In fact 53% of our participants this year are young women, and 47% are young men and those are </w:t>
      </w:r>
      <w:proofErr w:type="gramStart"/>
      <w:r w:rsidRPr="00F534A1">
        <w:rPr>
          <w:rFonts w:asciiTheme="majorHAnsi" w:hAnsiTheme="majorHAnsi"/>
          <w:sz w:val="22"/>
          <w:szCs w:val="22"/>
        </w:rPr>
        <w:t>numbers which</w:t>
      </w:r>
      <w:proofErr w:type="gramEnd"/>
      <w:r w:rsidRPr="00F534A1">
        <w:rPr>
          <w:rFonts w:asciiTheme="majorHAnsi" w:hAnsiTheme="majorHAnsi"/>
          <w:sz w:val="22"/>
          <w:szCs w:val="22"/>
        </w:rPr>
        <w:t xml:space="preserve"> we are extremely proud of! Did you know that a room of people like this is extremely rare? Usually, on average only 18% of students in engineering programs are women. Our goal with this program is to change that. But we don’t want there to only be 18% men, we want a 50/50 split with a wide diversity of people represented in our profession. That’s why this year, our program was open to both girls and boys and personally, I think we’ve done a pretty good job of showing how great we can work together to create some really amazing things. </w:t>
      </w:r>
    </w:p>
    <w:p w14:paraId="1E384105" w14:textId="75FAC084" w:rsidR="00F534A1" w:rsidRPr="00F534A1" w:rsidRDefault="00F534A1" w:rsidP="00F534A1">
      <w:pPr>
        <w:spacing w:after="160"/>
        <w:jc w:val="both"/>
        <w:rPr>
          <w:rFonts w:asciiTheme="majorHAnsi" w:hAnsiTheme="majorHAnsi"/>
          <w:sz w:val="22"/>
          <w:szCs w:val="22"/>
        </w:rPr>
      </w:pPr>
      <w:r w:rsidRPr="00F534A1">
        <w:rPr>
          <w:rFonts w:asciiTheme="majorHAnsi" w:hAnsiTheme="majorHAnsi"/>
          <w:sz w:val="22"/>
          <w:szCs w:val="22"/>
        </w:rPr>
        <w:t xml:space="preserve">If we’ve learned anything over the 4 days of this competition it’s that engineers and scientists solve problems. Sometimes they may be very technical problems like how can we put materials together to be stronger and hold more weight but often, the technology we create is used to solve much bigger problems such as how do we make people who have different abilities feel included in society? This is a very tough problem and we don’t want only half of our population to be working on solving it. </w:t>
      </w:r>
    </w:p>
    <w:p w14:paraId="209B0AE8" w14:textId="26BEC602" w:rsidR="000F36FC" w:rsidRDefault="00F534A1" w:rsidP="00F534A1">
      <w:pPr>
        <w:spacing w:after="160"/>
        <w:jc w:val="both"/>
        <w:rPr>
          <w:rFonts w:asciiTheme="majorHAnsi" w:hAnsiTheme="majorHAnsi"/>
          <w:sz w:val="22"/>
          <w:szCs w:val="22"/>
        </w:rPr>
      </w:pPr>
      <w:r w:rsidRPr="00F534A1">
        <w:rPr>
          <w:rFonts w:asciiTheme="majorHAnsi" w:hAnsiTheme="majorHAnsi"/>
          <w:sz w:val="22"/>
          <w:szCs w:val="22"/>
        </w:rPr>
        <w:t>We see strength in diversity. Strength in diversity of gender, women and men being equally represented, diversity in age, with youth engaged in solving tough problems faced by others in society and diversity of professions with people from different backgrounds working together to build lasting solutions</w:t>
      </w:r>
      <w:r>
        <w:rPr>
          <w:rFonts w:asciiTheme="majorHAnsi" w:hAnsiTheme="majorHAnsi"/>
          <w:sz w:val="22"/>
          <w:szCs w:val="22"/>
        </w:rPr>
        <w:t>.”</w:t>
      </w:r>
    </w:p>
    <w:p w14:paraId="76FE33C2" w14:textId="77777777" w:rsidR="000F36FC" w:rsidRDefault="000F36FC" w:rsidP="00F534A1">
      <w:pPr>
        <w:spacing w:after="160"/>
        <w:jc w:val="both"/>
        <w:rPr>
          <w:rFonts w:asciiTheme="majorHAnsi" w:hAnsiTheme="majorHAnsi"/>
          <w:sz w:val="22"/>
          <w:szCs w:val="22"/>
        </w:rPr>
      </w:pPr>
    </w:p>
    <w:p w14:paraId="11148347" w14:textId="77777777" w:rsidR="000F36FC" w:rsidRDefault="000F36FC" w:rsidP="00F534A1">
      <w:pPr>
        <w:widowControl w:val="0"/>
        <w:autoSpaceDE w:val="0"/>
        <w:autoSpaceDN w:val="0"/>
        <w:adjustRightInd w:val="0"/>
        <w:spacing w:after="160"/>
        <w:jc w:val="both"/>
        <w:rPr>
          <w:rFonts w:ascii="Times" w:hAnsi="Times" w:cs="Times"/>
          <w:color w:val="323F4E"/>
          <w:sz w:val="32"/>
          <w:szCs w:val="32"/>
        </w:rPr>
      </w:pPr>
    </w:p>
    <w:p w14:paraId="5AFD008D" w14:textId="77777777" w:rsidR="000F36FC" w:rsidRDefault="000F36FC" w:rsidP="00F534A1">
      <w:pPr>
        <w:spacing w:after="160"/>
        <w:jc w:val="both"/>
        <w:rPr>
          <w:rFonts w:asciiTheme="majorHAnsi" w:hAnsiTheme="majorHAnsi"/>
          <w:sz w:val="22"/>
          <w:szCs w:val="22"/>
        </w:rPr>
      </w:pPr>
    </w:p>
    <w:p w14:paraId="370AFF2F" w14:textId="77777777" w:rsidR="000F36FC" w:rsidRDefault="000F36FC" w:rsidP="00F534A1">
      <w:pPr>
        <w:spacing w:after="160"/>
        <w:jc w:val="both"/>
        <w:rPr>
          <w:rFonts w:asciiTheme="majorHAnsi" w:hAnsiTheme="majorHAnsi"/>
          <w:sz w:val="22"/>
          <w:szCs w:val="22"/>
        </w:rPr>
      </w:pPr>
    </w:p>
    <w:p w14:paraId="3BEC7F5F" w14:textId="77777777" w:rsidR="002C10D6" w:rsidRPr="009503F3" w:rsidRDefault="002C10D6" w:rsidP="00F534A1">
      <w:pPr>
        <w:spacing w:after="160"/>
        <w:jc w:val="both"/>
        <w:rPr>
          <w:rFonts w:asciiTheme="majorHAnsi" w:hAnsiTheme="majorHAnsi"/>
          <w:sz w:val="22"/>
          <w:szCs w:val="22"/>
        </w:rPr>
      </w:pPr>
    </w:p>
    <w:sectPr w:rsidR="002C10D6" w:rsidRPr="009503F3" w:rsidSect="00D43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B6"/>
    <w:rsid w:val="000A406E"/>
    <w:rsid w:val="000B49F8"/>
    <w:rsid w:val="000C39EE"/>
    <w:rsid w:val="000F36FC"/>
    <w:rsid w:val="00151372"/>
    <w:rsid w:val="00156A76"/>
    <w:rsid w:val="00191105"/>
    <w:rsid w:val="002013C8"/>
    <w:rsid w:val="00206164"/>
    <w:rsid w:val="0028133F"/>
    <w:rsid w:val="002A4053"/>
    <w:rsid w:val="002C10D6"/>
    <w:rsid w:val="0032270A"/>
    <w:rsid w:val="003407AC"/>
    <w:rsid w:val="00380402"/>
    <w:rsid w:val="004A4FF9"/>
    <w:rsid w:val="004D4F5E"/>
    <w:rsid w:val="005248AA"/>
    <w:rsid w:val="005541C5"/>
    <w:rsid w:val="005E03AA"/>
    <w:rsid w:val="00721C52"/>
    <w:rsid w:val="007272B9"/>
    <w:rsid w:val="007918C2"/>
    <w:rsid w:val="007C6C63"/>
    <w:rsid w:val="007F1C0F"/>
    <w:rsid w:val="009503F3"/>
    <w:rsid w:val="009A263A"/>
    <w:rsid w:val="00A65B3F"/>
    <w:rsid w:val="00B1435D"/>
    <w:rsid w:val="00CE0658"/>
    <w:rsid w:val="00D05DE2"/>
    <w:rsid w:val="00D17168"/>
    <w:rsid w:val="00D43CB6"/>
    <w:rsid w:val="00E35A74"/>
    <w:rsid w:val="00EE2A4C"/>
    <w:rsid w:val="00F534A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D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F3"/>
    <w:rPr>
      <w:color w:val="0000FF" w:themeColor="hyperlink"/>
      <w:u w:val="single"/>
    </w:rPr>
  </w:style>
  <w:style w:type="character" w:styleId="FollowedHyperlink">
    <w:name w:val="FollowedHyperlink"/>
    <w:basedOn w:val="DefaultParagraphFont"/>
    <w:uiPriority w:val="99"/>
    <w:semiHidden/>
    <w:unhideWhenUsed/>
    <w:rsid w:val="00380402"/>
    <w:rPr>
      <w:color w:val="800080" w:themeColor="followedHyperlink"/>
      <w:u w:val="single"/>
    </w:rPr>
  </w:style>
  <w:style w:type="paragraph" w:styleId="BalloonText">
    <w:name w:val="Balloon Text"/>
    <w:basedOn w:val="Normal"/>
    <w:link w:val="BalloonTextChar"/>
    <w:uiPriority w:val="99"/>
    <w:semiHidden/>
    <w:unhideWhenUsed/>
    <w:rsid w:val="004D4F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F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F3"/>
    <w:rPr>
      <w:color w:val="0000FF" w:themeColor="hyperlink"/>
      <w:u w:val="single"/>
    </w:rPr>
  </w:style>
  <w:style w:type="character" w:styleId="FollowedHyperlink">
    <w:name w:val="FollowedHyperlink"/>
    <w:basedOn w:val="DefaultParagraphFont"/>
    <w:uiPriority w:val="99"/>
    <w:semiHidden/>
    <w:unhideWhenUsed/>
    <w:rsid w:val="00380402"/>
    <w:rPr>
      <w:color w:val="800080" w:themeColor="followedHyperlink"/>
      <w:u w:val="single"/>
    </w:rPr>
  </w:style>
  <w:style w:type="paragraph" w:styleId="BalloonText">
    <w:name w:val="Balloon Text"/>
    <w:basedOn w:val="Normal"/>
    <w:link w:val="BalloonTextChar"/>
    <w:uiPriority w:val="99"/>
    <w:semiHidden/>
    <w:unhideWhenUsed/>
    <w:rsid w:val="004D4F5E"/>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F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Rehab</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Whiting</dc:creator>
  <cp:lastModifiedBy>Hilary Whiting</cp:lastModifiedBy>
  <cp:revision>5</cp:revision>
  <cp:lastPrinted>2015-10-08T18:13:00Z</cp:lastPrinted>
  <dcterms:created xsi:type="dcterms:W3CDTF">2015-10-08T20:10:00Z</dcterms:created>
  <dcterms:modified xsi:type="dcterms:W3CDTF">2015-10-20T02:26:00Z</dcterms:modified>
</cp:coreProperties>
</file>